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2026 NC State Chancellor’s Innovation Fund</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259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48"/>
                <w:szCs w:val="48"/>
                <w:rtl w:val="0"/>
              </w:rPr>
              <w:t xml:space="preserve">Project Title</w:t>
            </w:r>
            <w:r w:rsidDel="00000000" w:rsidR="00000000" w:rsidRPr="00000000">
              <w:rPr>
                <w:rtl w:val="0"/>
              </w:rPr>
            </w:r>
          </w:p>
        </w:tc>
      </w:tr>
      <w:tr>
        <w:trPr>
          <w:cantSplit w:val="0"/>
          <w:trHeight w:val="7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Submitter(s)</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College</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ORC Invention Disclosure Number(s)</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bCs w:val="1"/>
          <w:sz w:val="24"/>
          <w:szCs w:val="24"/>
        </w:rPr>
        <w:sectPr>
          <w:headerReference r:id="rId6" w:type="defaul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bCs w:val="1"/>
          <w:sz w:val="24"/>
          <w:szCs w:val="24"/>
          <w:rtl w:val="0"/>
        </w:rPr>
        <w:t xml:space="preserve">Note: this page and the summary budget appendix do not count towards the two-page proposal limit. Please remove this text before submitting your proposal.</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1. Team: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list all team members involved in the commercialization of the technology, including NC State team members and team members external to NC State, and how they will be involved in the project. List only team members who will be participating in direct CIF or other commercialization-related activities.</w:t>
      </w:r>
    </w:p>
    <w:p w:rsidR="00000000" w:rsidDel="00000000" w:rsidP="00000000" w:rsidRDefault="00000000" w:rsidRPr="00000000" w14:paraId="0000001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this specific team successfully move the project forward?</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6">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2. Market Opportunity/Problem:</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the problem your technology is addressing. Who is experiencing the problem? How big of a problem is it?</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market opportunity will you target first (if there are opportunities in different markets)?</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provide any information you might have on the size of the market in dollars, and what you see as the percentage of the market you can reasonably expect to obtain. </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3. Technology Solution:</w:t>
      </w:r>
    </w:p>
    <w:p w:rsidR="00000000" w:rsidDel="00000000" w:rsidP="00000000" w:rsidRDefault="00000000" w:rsidRPr="00000000" w14:paraId="0000001C">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provide a non-technical summary of your proposed solution and its value proposition.</w:t>
      </w:r>
    </w:p>
    <w:p w:rsidR="00000000" w:rsidDel="00000000" w:rsidP="00000000" w:rsidRDefault="00000000" w:rsidRPr="00000000" w14:paraId="0000001D">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would this innovation be used in the market as a product or service?</w:t>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benefits do your technology’s features enable? Quantify these benefits if possible.</w:t>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include brief information on your competitors and what differentiates your solution from theirs.</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is this invention protected (or potentially protectable) with respect to intellectual property (i.e. copyright, trade secret, provisional patent application and PCT or utility patent filings). Which aspects are key to its advantages?</w:t>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4. Customer Discovery Insights:</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customer discovery work has your team completed to date? How many potential customers have you spoken with, and what key insights did you learn? </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Summarize any engagement with potential commercial partners, and how you might work together in the future to accelerate development of your solution.</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5. Commercial Pathway and Next Steps:</w:t>
      </w:r>
    </w:p>
    <w:p w:rsidR="00000000" w:rsidDel="00000000" w:rsidP="00000000" w:rsidRDefault="00000000" w:rsidRPr="00000000" w14:paraId="00000027">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Describe the proposed technology and business development objectives, milestones and timelines that can be achieved within the twelve-month award period. </w:t>
      </w:r>
      <w:r w:rsidDel="00000000" w:rsidR="00000000" w:rsidRPr="00000000">
        <w:rPr>
          <w:rFonts w:ascii="Times New Roman" w:cs="Times New Roman" w:eastAsia="Times New Roman" w:hAnsi="Times New Roman"/>
          <w:sz w:val="24"/>
          <w:szCs w:val="24"/>
          <w:rtl w:val="0"/>
        </w:rPr>
        <w:t xml:space="preserve">What have you identified as the next near-term developmental (technical and business) milestones to increase the commercial viability of your innovation? </w:t>
      </w:r>
    </w:p>
    <w:p w:rsidR="00000000" w:rsidDel="00000000" w:rsidP="00000000" w:rsidRDefault="00000000" w:rsidRPr="00000000" w14:paraId="00000028">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will accomplishment of these milestones impact the long-term commercial pathway for your innovation? </w:t>
      </w:r>
    </w:p>
    <w:p w:rsidR="00000000" w:rsidDel="00000000" w:rsidP="00000000" w:rsidRDefault="00000000" w:rsidRPr="00000000" w14:paraId="00000029">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will be your next steps following completion of the CIF award? How will CIF funding help you to increase the viability of the innovation? </w:t>
      </w:r>
    </w:p>
    <w:p w:rsidR="00000000" w:rsidDel="00000000" w:rsidP="00000000" w:rsidRDefault="00000000" w:rsidRPr="00000000" w14:paraId="0000002A">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other resources and funding will you pursue after CIF?</w:t>
      </w:r>
    </w:p>
    <w:p w:rsidR="00000000" w:rsidDel="00000000" w:rsidP="00000000" w:rsidRDefault="00000000" w:rsidRPr="00000000" w14:paraId="0000002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 Budget:</w:t>
      </w:r>
    </w:p>
    <w:p w:rsidR="00000000" w:rsidDel="00000000" w:rsidP="00000000" w:rsidRDefault="00000000" w:rsidRPr="00000000" w14:paraId="0000002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provide a high-level overview of how you will spend the </w:t>
      </w:r>
      <w:r w:rsidDel="00000000" w:rsidR="00000000" w:rsidRPr="00000000">
        <w:rPr>
          <w:rFonts w:ascii="Times New Roman" w:cs="Times New Roman" w:eastAsia="Times New Roman" w:hAnsi="Times New Roman"/>
          <w:sz w:val="24"/>
          <w:szCs w:val="24"/>
          <w:rtl w:val="0"/>
        </w:rPr>
        <w:t xml:space="preserve">$96,500</w:t>
      </w:r>
      <w:r w:rsidDel="00000000" w:rsidR="00000000" w:rsidRPr="00000000">
        <w:rPr>
          <w:rFonts w:ascii="Times New Roman" w:cs="Times New Roman" w:eastAsia="Times New Roman" w:hAnsi="Times New Roman"/>
          <w:sz w:val="24"/>
          <w:szCs w:val="24"/>
          <w:rtl w:val="0"/>
        </w:rPr>
        <w:t xml:space="preserve"> award based on the following guidance:</w:t>
        <w:br w:type="textWrapping"/>
      </w:r>
    </w:p>
    <w:p w:rsidR="00000000" w:rsidDel="00000000" w:rsidP="00000000" w:rsidRDefault="00000000" w:rsidRPr="00000000" w14:paraId="0000002E">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$50,000 (CIF Funds: R&amp;D / Technical): To fund research activities (salary, student workers, lab use fees, materials/supplies) that support development of prototypes, validation studies, etc.</w:t>
      </w:r>
    </w:p>
    <w:p w:rsidR="00000000" w:rsidDel="00000000" w:rsidP="00000000" w:rsidRDefault="00000000" w:rsidRPr="00000000" w14:paraId="0000002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$46,500</w:t>
      </w:r>
      <w:r w:rsidDel="00000000" w:rsidR="00000000" w:rsidRPr="00000000">
        <w:rPr>
          <w:rFonts w:ascii="Times New Roman" w:cs="Times New Roman" w:eastAsia="Times New Roman" w:hAnsi="Times New Roman"/>
          <w:sz w:val="24"/>
          <w:szCs w:val="24"/>
          <w:rtl w:val="0"/>
        </w:rPr>
        <w:t xml:space="preserve"> (2ndF Funds: Commercialization): To fund activities that support customer traction, market entry strategy, business model development, and leadership recruitment.</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Note: The above budget information can also be included on a separate page from the proposal and </w:t>
      </w:r>
      <w:r w:rsidDel="00000000" w:rsidR="00000000" w:rsidRPr="00000000">
        <w:rPr>
          <w:rFonts w:ascii="Times New Roman" w:cs="Times New Roman" w:eastAsia="Times New Roman" w:hAnsi="Times New Roman"/>
          <w:b w:val="1"/>
          <w:bCs w:val="1"/>
          <w:sz w:val="24"/>
          <w:szCs w:val="24"/>
          <w:u w:val="single"/>
          <w:rtl w:val="0"/>
        </w:rPr>
        <w:t xml:space="preserve">will not</w:t>
      </w:r>
      <w:r w:rsidDel="00000000" w:rsidR="00000000" w:rsidRPr="00000000">
        <w:rPr>
          <w:rFonts w:ascii="Times New Roman" w:cs="Times New Roman" w:eastAsia="Times New Roman" w:hAnsi="Times New Roman"/>
          <w:b w:val="1"/>
          <w:bCs w:val="1"/>
          <w:sz w:val="24"/>
          <w:szCs w:val="24"/>
          <w:rtl w:val="0"/>
        </w:rPr>
        <w:t xml:space="preserve"> count towards the two page proposal limit. </w:t>
      </w:r>
      <w:r w:rsidDel="00000000" w:rsidR="00000000" w:rsidRPr="00000000">
        <w:rPr>
          <w:rFonts w:ascii="Times New Roman" w:cs="Times New Roman" w:eastAsia="Times New Roman" w:hAnsi="Times New Roman"/>
          <w:b w:val="1"/>
          <w:bCs w:val="1"/>
          <w:sz w:val="24"/>
          <w:szCs w:val="24"/>
          <w:rtl w:val="0"/>
        </w:rPr>
        <w:t xml:space="preserve">A detailed budget is not required at this stage but will be developed if invited to participate in the CIF Labs portion of the application cycle.</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