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74" w:rsidRPr="003C6074" w:rsidRDefault="003C6074" w:rsidP="003C6074">
      <w:pPr>
        <w:jc w:val="center"/>
        <w:rPr>
          <w:rFonts w:asciiTheme="minorHAnsi" w:hAnsiTheme="minorHAnsi"/>
        </w:rPr>
      </w:pPr>
      <w:r w:rsidRPr="003C6074">
        <w:rPr>
          <w:rFonts w:asciiTheme="minorHAnsi" w:hAnsiTheme="minorHAnsi"/>
        </w:rPr>
        <w:t>NC State University</w:t>
      </w:r>
    </w:p>
    <w:p w:rsidR="003C6074" w:rsidRPr="003C6074" w:rsidRDefault="003C6074" w:rsidP="003C6074">
      <w:pPr>
        <w:jc w:val="center"/>
        <w:rPr>
          <w:rFonts w:asciiTheme="minorHAnsi" w:hAnsiTheme="minorHAnsi"/>
        </w:rPr>
      </w:pPr>
      <w:r w:rsidRPr="003C6074">
        <w:rPr>
          <w:rFonts w:asciiTheme="minorHAnsi" w:hAnsiTheme="minorHAnsi"/>
        </w:rPr>
        <w:t>Research Innovation Seed Funding</w:t>
      </w:r>
    </w:p>
    <w:p w:rsidR="00BD5D12" w:rsidRDefault="0084685C" w:rsidP="003C6074">
      <w:pPr>
        <w:jc w:val="center"/>
        <w:rPr>
          <w:rFonts w:asciiTheme="minorHAnsi" w:hAnsiTheme="minorHAnsi"/>
          <w:b/>
          <w:sz w:val="32"/>
          <w:szCs w:val="32"/>
        </w:rPr>
      </w:pPr>
      <w:r>
        <w:rPr>
          <w:rFonts w:asciiTheme="minorHAnsi" w:hAnsiTheme="minorHAnsi"/>
          <w:b/>
          <w:sz w:val="32"/>
          <w:szCs w:val="32"/>
        </w:rPr>
        <w:t>Interdisciplinarity</w:t>
      </w:r>
      <w:r w:rsidR="000C60DF">
        <w:rPr>
          <w:rFonts w:asciiTheme="minorHAnsi" w:hAnsiTheme="minorHAnsi"/>
          <w:b/>
          <w:sz w:val="32"/>
          <w:szCs w:val="32"/>
        </w:rPr>
        <w:t xml:space="preserve"> </w:t>
      </w:r>
      <w:r w:rsidR="00462B58">
        <w:rPr>
          <w:rFonts w:asciiTheme="minorHAnsi" w:hAnsiTheme="minorHAnsi"/>
          <w:b/>
          <w:sz w:val="32"/>
          <w:szCs w:val="32"/>
        </w:rPr>
        <w:t>Description</w:t>
      </w:r>
      <w:bookmarkStart w:id="0" w:name="_GoBack"/>
      <w:bookmarkEnd w:id="0"/>
    </w:p>
    <w:p w:rsidR="000C60DF" w:rsidRDefault="000C60DF" w:rsidP="003C6074">
      <w:pPr>
        <w:jc w:val="center"/>
        <w:rPr>
          <w:rFonts w:asciiTheme="minorHAnsi" w:hAnsiTheme="minorHAnsi"/>
          <w:b/>
          <w:sz w:val="32"/>
          <w:szCs w:val="32"/>
        </w:rPr>
      </w:pPr>
    </w:p>
    <w:p w:rsidR="000C60DF" w:rsidRPr="000C60DF" w:rsidRDefault="000C60DF" w:rsidP="000C60DF">
      <w:pPr>
        <w:rPr>
          <w:rFonts w:asciiTheme="minorHAnsi" w:hAnsiTheme="minorHAnsi"/>
          <w:szCs w:val="24"/>
        </w:rPr>
      </w:pPr>
      <w:r>
        <w:rPr>
          <w:rFonts w:asciiTheme="minorHAnsi" w:hAnsiTheme="minorHAnsi"/>
          <w:szCs w:val="24"/>
        </w:rPr>
        <w:t xml:space="preserve">Provide a brief explanation describing the interdisciplinary nature of your proposed project. </w:t>
      </w:r>
      <w:r w:rsidRPr="000C60DF">
        <w:rPr>
          <w:rFonts w:asciiTheme="minorHAnsi" w:hAnsiTheme="minorHAnsi"/>
          <w:szCs w:val="24"/>
        </w:rPr>
        <w:t>For the RISF program, interdisciplinary research  is defined as “research that integrates information, data, techniques, tools, perspectives, concepts, and/or theories from two or more disciplines to advance fundamental understanding or to solve problems whose solutions are beyond the scope of a single discipline or area of research practice", according to the definition used by the National Academies. The term disciplines can be construed as meaning branches of science (formal sciences, natural sciences, social sciences, and applied sciences), or fundamental versus applied sciences. Conceptual interdisciplinary research (the exchange of ideas across fields to enhance understanding) and instrumental interdisciplinary research (using tools from other fields) are both acceptable.</w:t>
      </w:r>
    </w:p>
    <w:p w:rsidR="003C6074" w:rsidRPr="003C6074" w:rsidRDefault="003C6074" w:rsidP="003C6074">
      <w:pPr>
        <w:rPr>
          <w:rFonts w:asciiTheme="minorHAnsi" w:hAnsiTheme="minorHAnsi"/>
          <w:b/>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C26416" w:rsidRPr="00C26416" w:rsidTr="00692E6B">
        <w:trPr>
          <w:trHeight w:val="442"/>
        </w:trPr>
        <w:tc>
          <w:tcPr>
            <w:tcW w:w="10188" w:type="dxa"/>
            <w:shd w:val="clear" w:color="auto" w:fill="auto"/>
            <w:vAlign w:val="center"/>
          </w:tcPr>
          <w:p w:rsidR="00C26416" w:rsidRPr="00C26416" w:rsidRDefault="000C60DF" w:rsidP="00692E6B">
            <w:pPr>
              <w:rPr>
                <w:rFonts w:asciiTheme="minorHAnsi" w:hAnsiTheme="minorHAnsi"/>
              </w:rPr>
            </w:pPr>
            <w:r>
              <w:rPr>
                <w:rFonts w:asciiTheme="minorHAnsi" w:hAnsiTheme="minorHAnsi"/>
                <w:b/>
              </w:rPr>
              <w:t>Description</w:t>
            </w:r>
            <w:r w:rsidR="00C26416" w:rsidRPr="00692E6B">
              <w:rPr>
                <w:rFonts w:asciiTheme="minorHAnsi" w:hAnsiTheme="minorHAnsi"/>
                <w:b/>
              </w:rPr>
              <w:t xml:space="preserve"> </w:t>
            </w:r>
            <w:r w:rsidR="00C26416" w:rsidRPr="00C26416">
              <w:rPr>
                <w:rFonts w:asciiTheme="minorHAnsi" w:hAnsiTheme="minorHAnsi"/>
              </w:rPr>
              <w:t>(1,000 character max)</w:t>
            </w:r>
            <w:r w:rsidR="00692E6B">
              <w:rPr>
                <w:rFonts w:asciiTheme="minorHAnsi" w:hAnsiTheme="minorHAnsi"/>
              </w:rPr>
              <w:t>:</w:t>
            </w:r>
          </w:p>
        </w:tc>
      </w:tr>
      <w:tr w:rsidR="00C26416" w:rsidRPr="00C26416" w:rsidTr="00692E6B">
        <w:trPr>
          <w:trHeight w:val="2880"/>
        </w:trPr>
        <w:tc>
          <w:tcPr>
            <w:tcW w:w="10188" w:type="dxa"/>
            <w:shd w:val="clear" w:color="auto" w:fill="F2F2F2" w:themeFill="background1" w:themeFillShade="F2"/>
          </w:tcPr>
          <w:p w:rsidR="00C26416" w:rsidRPr="00C26416" w:rsidRDefault="00C26416" w:rsidP="003C6074">
            <w:pPr>
              <w:jc w:val="both"/>
              <w:rPr>
                <w:rFonts w:asciiTheme="minorHAnsi" w:hAnsiTheme="minorHAnsi"/>
              </w:rPr>
            </w:pPr>
          </w:p>
        </w:tc>
      </w:tr>
    </w:tbl>
    <w:p w:rsidR="003C6074" w:rsidRPr="003C6074" w:rsidRDefault="003C6074" w:rsidP="003C6074">
      <w:pPr>
        <w:rPr>
          <w:rFonts w:asciiTheme="minorHAnsi" w:hAnsiTheme="minorHAnsi"/>
        </w:rPr>
      </w:pPr>
    </w:p>
    <w:sectPr w:rsidR="003C6074" w:rsidRPr="003C6074" w:rsidSect="00C26416">
      <w:pgSz w:w="12240" w:h="15840"/>
      <w:pgMar w:top="36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74"/>
    <w:rsid w:val="000C60DF"/>
    <w:rsid w:val="002C7F93"/>
    <w:rsid w:val="003C6074"/>
    <w:rsid w:val="00462B58"/>
    <w:rsid w:val="005D1478"/>
    <w:rsid w:val="00692E6B"/>
    <w:rsid w:val="0084685C"/>
    <w:rsid w:val="009164F9"/>
    <w:rsid w:val="00BD5D12"/>
    <w:rsid w:val="00BE3F24"/>
    <w:rsid w:val="00C2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774C5-9593-49E9-8922-40C8D065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2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074"/>
    <w:rPr>
      <w:color w:val="0000FF" w:themeColor="hyperlink"/>
      <w:u w:val="single"/>
    </w:rPr>
  </w:style>
  <w:style w:type="table" w:styleId="TableGrid">
    <w:name w:val="Table Grid"/>
    <w:basedOn w:val="TableNormal"/>
    <w:uiPriority w:val="59"/>
    <w:rsid w:val="003C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Aldridge</dc:creator>
  <cp:lastModifiedBy>Marie Grubbs</cp:lastModifiedBy>
  <cp:revision>5</cp:revision>
  <dcterms:created xsi:type="dcterms:W3CDTF">2016-06-09T15:49:00Z</dcterms:created>
  <dcterms:modified xsi:type="dcterms:W3CDTF">2016-06-09T17:47:00Z</dcterms:modified>
</cp:coreProperties>
</file>